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21B61" w14:textId="77777777" w:rsidR="00A21865" w:rsidRPr="000E4634" w:rsidRDefault="00A21865" w:rsidP="00A21865">
      <w:pPr>
        <w:jc w:val="center"/>
        <w:rPr>
          <w:rFonts w:ascii="Arial" w:hAnsi="Arial" w:cs="Arial"/>
          <w:sz w:val="40"/>
          <w:szCs w:val="40"/>
        </w:rPr>
      </w:pPr>
      <w:r w:rsidRPr="000E4634">
        <w:rPr>
          <w:rFonts w:ascii="Arial" w:hAnsi="Arial" w:cs="Arial"/>
          <w:sz w:val="40"/>
          <w:szCs w:val="40"/>
        </w:rPr>
        <w:t>COMUNE DI MANDELLO VITTA</w:t>
      </w:r>
    </w:p>
    <w:p w14:paraId="12E127F7" w14:textId="77777777" w:rsidR="00A21865" w:rsidRPr="00A14F1A" w:rsidRDefault="00A21865" w:rsidP="00A21865">
      <w:pPr>
        <w:jc w:val="center"/>
        <w:rPr>
          <w:rFonts w:ascii="Arial" w:hAnsi="Arial" w:cs="Arial"/>
          <w:i/>
          <w:sz w:val="28"/>
          <w:szCs w:val="28"/>
        </w:rPr>
      </w:pPr>
      <w:r w:rsidRPr="00A14F1A">
        <w:rPr>
          <w:rFonts w:ascii="Arial" w:hAnsi="Arial" w:cs="Arial"/>
          <w:i/>
          <w:sz w:val="28"/>
          <w:szCs w:val="28"/>
        </w:rPr>
        <w:t xml:space="preserve">Provincia di </w:t>
      </w:r>
      <w:smartTag w:uri="urn:schemas-microsoft-com:office:smarttags" w:element="PersonName">
        <w:r w:rsidRPr="00A14F1A">
          <w:rPr>
            <w:rFonts w:ascii="Arial" w:hAnsi="Arial" w:cs="Arial"/>
            <w:i/>
            <w:sz w:val="28"/>
            <w:szCs w:val="28"/>
          </w:rPr>
          <w:t>Novara</w:t>
        </w:r>
      </w:smartTag>
    </w:p>
    <w:p w14:paraId="62C6EC65" w14:textId="77777777" w:rsidR="00A21865" w:rsidRDefault="00A21865" w:rsidP="00A21865">
      <w:pPr>
        <w:jc w:val="center"/>
        <w:rPr>
          <w:rFonts w:ascii="Arial" w:hAnsi="Arial" w:cs="Arial"/>
          <w:sz w:val="28"/>
          <w:szCs w:val="28"/>
        </w:rPr>
      </w:pPr>
    </w:p>
    <w:p w14:paraId="0467CB57" w14:textId="77777777" w:rsidR="00A21865" w:rsidRDefault="00A21865" w:rsidP="00A21865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1843" w:type="dxa"/>
        <w:tblInd w:w="8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</w:tblGrid>
      <w:tr w:rsidR="00A21865" w:rsidRPr="009F494E" w14:paraId="5302AA36" w14:textId="77777777">
        <w:trPr>
          <w:trHeight w:val="234"/>
        </w:trPr>
        <w:tc>
          <w:tcPr>
            <w:tcW w:w="1843" w:type="dxa"/>
          </w:tcPr>
          <w:p w14:paraId="1CF08A9F" w14:textId="41AC053A" w:rsidR="00A21865" w:rsidRPr="009F494E" w:rsidRDefault="00B37807" w:rsidP="00A2186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COPIA</w:t>
            </w:r>
          </w:p>
        </w:tc>
      </w:tr>
    </w:tbl>
    <w:p w14:paraId="2848B927" w14:textId="77777777" w:rsidR="00A21865" w:rsidRDefault="00A21865" w:rsidP="00A21865">
      <w:pPr>
        <w:jc w:val="right"/>
        <w:rPr>
          <w:rFonts w:ascii="Arial" w:hAnsi="Arial" w:cs="Arial"/>
          <w:sz w:val="28"/>
          <w:szCs w:val="28"/>
        </w:rPr>
      </w:pPr>
    </w:p>
    <w:p w14:paraId="08F3D75A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VERBALE DI DELIBERAZIONE </w:t>
      </w:r>
    </w:p>
    <w:p w14:paraId="0D99446E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DELLA GIUNTA COMUNALE</w:t>
      </w:r>
    </w:p>
    <w:p w14:paraId="4BE2F44C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</w:tblGrid>
      <w:tr w:rsidR="00A21865" w:rsidRPr="006C36A0" w14:paraId="3955E136" w14:textId="77777777">
        <w:tc>
          <w:tcPr>
            <w:tcW w:w="1276" w:type="dxa"/>
          </w:tcPr>
          <w:p w14:paraId="5CC2D442" w14:textId="3947F282" w:rsidR="00A21865" w:rsidRPr="006C36A0" w:rsidRDefault="002345BA" w:rsidP="00A2186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093C94"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</w:tr>
    </w:tbl>
    <w:p w14:paraId="2EADAA69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</w:p>
    <w:p w14:paraId="576F5729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</w:p>
    <w:p w14:paraId="656F91A4" w14:textId="77777777" w:rsidR="00A21865" w:rsidRPr="00427CB6" w:rsidRDefault="00427CB6" w:rsidP="00A21865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OGGETTO: </w:t>
      </w:r>
      <w:r w:rsidR="00A21865">
        <w:rPr>
          <w:rFonts w:ascii="Arial" w:hAnsi="Arial" w:cs="Arial"/>
        </w:rPr>
        <w:t>PROVENTI DA CONCESSIONI EDILIZIE E SANZIONI IN MATERIA URBANISTICO-EDILIZIA L. 28/01/1977 E S.M.I. – DESTINAZIONE.</w:t>
      </w:r>
    </w:p>
    <w:p w14:paraId="043320F1" w14:textId="77777777" w:rsidR="00A21865" w:rsidRDefault="00A21865" w:rsidP="00A21865">
      <w:pPr>
        <w:jc w:val="both"/>
        <w:rPr>
          <w:rFonts w:ascii="Arial" w:hAnsi="Arial" w:cs="Arial"/>
        </w:rPr>
      </w:pPr>
    </w:p>
    <w:p w14:paraId="3883614B" w14:textId="42832BB4" w:rsidR="00A21865" w:rsidRPr="004E59CB" w:rsidRDefault="00A21865" w:rsidP="00A21865">
      <w:pPr>
        <w:jc w:val="both"/>
        <w:rPr>
          <w:rFonts w:ascii="Arial" w:hAnsi="Arial" w:cs="Arial"/>
        </w:rPr>
      </w:pPr>
      <w:r w:rsidRPr="004E59CB">
        <w:rPr>
          <w:rFonts w:ascii="Arial" w:hAnsi="Arial" w:cs="Arial"/>
        </w:rPr>
        <w:t xml:space="preserve">L’anno </w:t>
      </w:r>
      <w:proofErr w:type="spellStart"/>
      <w:r w:rsidRPr="004E59CB">
        <w:rPr>
          <w:rFonts w:ascii="Arial" w:hAnsi="Arial" w:cs="Arial"/>
          <w:b/>
        </w:rPr>
        <w:t>duemila</w:t>
      </w:r>
      <w:r w:rsidR="00D57EA3">
        <w:rPr>
          <w:rFonts w:ascii="Arial" w:hAnsi="Arial" w:cs="Arial"/>
          <w:b/>
        </w:rPr>
        <w:t>dicia</w:t>
      </w:r>
      <w:r w:rsidR="002345BA">
        <w:rPr>
          <w:rFonts w:ascii="Arial" w:hAnsi="Arial" w:cs="Arial"/>
          <w:b/>
        </w:rPr>
        <w:t>nnove</w:t>
      </w:r>
      <w:proofErr w:type="spellEnd"/>
      <w:r w:rsidRPr="004E59CB">
        <w:rPr>
          <w:rFonts w:ascii="Arial" w:hAnsi="Arial" w:cs="Arial"/>
        </w:rPr>
        <w:t xml:space="preserve">, addì </w:t>
      </w:r>
      <w:r w:rsidR="002345BA" w:rsidRPr="002345BA">
        <w:rPr>
          <w:rFonts w:ascii="Arial" w:hAnsi="Arial" w:cs="Arial"/>
          <w:b/>
          <w:bCs/>
        </w:rPr>
        <w:t>trenta</w:t>
      </w:r>
      <w:r w:rsidRPr="004E59CB">
        <w:rPr>
          <w:rFonts w:ascii="Arial" w:hAnsi="Arial" w:cs="Arial"/>
          <w:b/>
        </w:rPr>
        <w:t>,</w:t>
      </w:r>
      <w:r w:rsidRPr="004E59CB">
        <w:rPr>
          <w:rFonts w:ascii="Arial" w:hAnsi="Arial" w:cs="Arial"/>
        </w:rPr>
        <w:t xml:space="preserve"> del mese di </w:t>
      </w:r>
      <w:r w:rsidR="002529FB" w:rsidRPr="002529FB">
        <w:rPr>
          <w:rFonts w:ascii="Arial" w:hAnsi="Arial" w:cs="Arial"/>
          <w:b/>
        </w:rPr>
        <w:t>o</w:t>
      </w:r>
      <w:r w:rsidR="002345BA">
        <w:rPr>
          <w:rFonts w:ascii="Arial" w:hAnsi="Arial" w:cs="Arial"/>
          <w:b/>
        </w:rPr>
        <w:t>tto</w:t>
      </w:r>
      <w:r w:rsidR="002529FB" w:rsidRPr="002529FB">
        <w:rPr>
          <w:rFonts w:ascii="Arial" w:hAnsi="Arial" w:cs="Arial"/>
          <w:b/>
        </w:rPr>
        <w:t>bre</w:t>
      </w:r>
      <w:r w:rsidRPr="004E59CB">
        <w:rPr>
          <w:rFonts w:ascii="Arial" w:hAnsi="Arial" w:cs="Arial"/>
        </w:rPr>
        <w:t xml:space="preserve">, alle ore </w:t>
      </w:r>
      <w:r w:rsidR="00D57EA3" w:rsidRPr="00D57EA3">
        <w:rPr>
          <w:rFonts w:ascii="Arial" w:hAnsi="Arial" w:cs="Arial"/>
          <w:b/>
        </w:rPr>
        <w:t>1</w:t>
      </w:r>
      <w:r w:rsidR="0046513F">
        <w:rPr>
          <w:rFonts w:ascii="Arial" w:hAnsi="Arial" w:cs="Arial"/>
          <w:b/>
        </w:rPr>
        <w:t>7</w:t>
      </w:r>
      <w:r w:rsidRPr="004E59CB">
        <w:rPr>
          <w:rFonts w:ascii="Arial" w:hAnsi="Arial" w:cs="Arial"/>
          <w:b/>
        </w:rPr>
        <w:t xml:space="preserve"> </w:t>
      </w:r>
      <w:r w:rsidRPr="004E59CB">
        <w:rPr>
          <w:rFonts w:ascii="Arial" w:hAnsi="Arial" w:cs="Arial"/>
        </w:rPr>
        <w:t>e minuti</w:t>
      </w:r>
      <w:r>
        <w:rPr>
          <w:rFonts w:ascii="Arial" w:hAnsi="Arial" w:cs="Arial"/>
        </w:rPr>
        <w:t xml:space="preserve"> </w:t>
      </w:r>
      <w:r w:rsidR="0046513F">
        <w:rPr>
          <w:rFonts w:ascii="Arial" w:hAnsi="Arial" w:cs="Arial"/>
          <w:b/>
        </w:rPr>
        <w:t>0</w:t>
      </w:r>
      <w:r w:rsidR="003B3DC9">
        <w:rPr>
          <w:rFonts w:ascii="Arial" w:hAnsi="Arial" w:cs="Arial"/>
          <w:b/>
        </w:rPr>
        <w:t>0</w:t>
      </w:r>
      <w:r w:rsidRPr="009D6A00">
        <w:rPr>
          <w:rFonts w:ascii="Arial" w:hAnsi="Arial" w:cs="Arial"/>
          <w:b/>
        </w:rPr>
        <w:t>,</w:t>
      </w:r>
      <w:r w:rsidRPr="004E59CB">
        <w:rPr>
          <w:rFonts w:ascii="Arial" w:hAnsi="Arial" w:cs="Arial"/>
        </w:rPr>
        <w:t xml:space="preserve"> nella sala riunioni.</w:t>
      </w:r>
    </w:p>
    <w:p w14:paraId="23384660" w14:textId="77777777" w:rsidR="00A21865" w:rsidRDefault="00A21865" w:rsidP="00A21865">
      <w:pPr>
        <w:jc w:val="both"/>
        <w:rPr>
          <w:rFonts w:ascii="Arial" w:hAnsi="Arial" w:cs="Arial"/>
        </w:rPr>
      </w:pPr>
      <w:r w:rsidRPr="004E59CB">
        <w:rPr>
          <w:rFonts w:ascii="Arial" w:hAnsi="Arial" w:cs="Arial"/>
        </w:rPr>
        <w:t>Previo esaurimento delle formalità prescritte dalla vigente Legge, vennero per oggi convocati a seduta segreta i componenti di questa Giunta Comunale.</w:t>
      </w:r>
    </w:p>
    <w:p w14:paraId="40F09955" w14:textId="77777777" w:rsidR="00A21865" w:rsidRDefault="00A21865" w:rsidP="00A21865">
      <w:pPr>
        <w:jc w:val="both"/>
        <w:rPr>
          <w:rFonts w:ascii="Arial" w:hAnsi="Arial" w:cs="Arial"/>
        </w:rPr>
      </w:pPr>
    </w:p>
    <w:p w14:paraId="69371E27" w14:textId="77777777" w:rsidR="00A21865" w:rsidRDefault="00A21865" w:rsidP="00A21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Sono presenti i Signori:</w:t>
      </w:r>
    </w:p>
    <w:p w14:paraId="028CBAED" w14:textId="77777777" w:rsidR="00A21865" w:rsidRDefault="00A21865" w:rsidP="00A21865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4"/>
        <w:gridCol w:w="2941"/>
        <w:gridCol w:w="1254"/>
        <w:gridCol w:w="1289"/>
      </w:tblGrid>
      <w:tr w:rsidR="00A21865" w:rsidRPr="009F494E" w14:paraId="5518EDB1" w14:textId="77777777">
        <w:tc>
          <w:tcPr>
            <w:tcW w:w="4224" w:type="dxa"/>
          </w:tcPr>
          <w:p w14:paraId="6BEBDA21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Cognome e Nome</w:t>
            </w:r>
          </w:p>
        </w:tc>
        <w:tc>
          <w:tcPr>
            <w:tcW w:w="2977" w:type="dxa"/>
          </w:tcPr>
          <w:p w14:paraId="521C217F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Carica</w:t>
            </w:r>
          </w:p>
        </w:tc>
        <w:tc>
          <w:tcPr>
            <w:tcW w:w="1276" w:type="dxa"/>
          </w:tcPr>
          <w:p w14:paraId="1C3DD922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Pr.</w:t>
            </w:r>
          </w:p>
        </w:tc>
        <w:tc>
          <w:tcPr>
            <w:tcW w:w="1311" w:type="dxa"/>
          </w:tcPr>
          <w:p w14:paraId="0BBFB895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9F494E">
              <w:rPr>
                <w:rFonts w:ascii="Arial" w:hAnsi="Arial" w:cs="Arial"/>
                <w:b/>
              </w:rPr>
              <w:t>As</w:t>
            </w:r>
            <w:proofErr w:type="spellEnd"/>
            <w:r w:rsidRPr="009F494E">
              <w:rPr>
                <w:rFonts w:ascii="Arial" w:hAnsi="Arial" w:cs="Arial"/>
                <w:b/>
              </w:rPr>
              <w:t>.</w:t>
            </w:r>
          </w:p>
        </w:tc>
      </w:tr>
      <w:tr w:rsidR="00A21865" w:rsidRPr="009F494E" w14:paraId="6B0BEDFC" w14:textId="77777777">
        <w:tc>
          <w:tcPr>
            <w:tcW w:w="4224" w:type="dxa"/>
          </w:tcPr>
          <w:p w14:paraId="386376AB" w14:textId="05505B4A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PA</w:t>
            </w:r>
            <w:r w:rsidR="002345BA">
              <w:rPr>
                <w:rFonts w:ascii="Arial" w:hAnsi="Arial" w:cs="Arial"/>
                <w:b/>
              </w:rPr>
              <w:t>TRIOLI PAOLO</w:t>
            </w:r>
          </w:p>
        </w:tc>
        <w:tc>
          <w:tcPr>
            <w:tcW w:w="2977" w:type="dxa"/>
          </w:tcPr>
          <w:p w14:paraId="5ACC5004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SINDACO</w:t>
            </w:r>
          </w:p>
        </w:tc>
        <w:tc>
          <w:tcPr>
            <w:tcW w:w="1276" w:type="dxa"/>
          </w:tcPr>
          <w:p w14:paraId="6B2697BF" w14:textId="77777777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X</w:t>
            </w:r>
          </w:p>
        </w:tc>
        <w:tc>
          <w:tcPr>
            <w:tcW w:w="1311" w:type="dxa"/>
          </w:tcPr>
          <w:p w14:paraId="4298629D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</w:p>
        </w:tc>
      </w:tr>
      <w:tr w:rsidR="00A21865" w:rsidRPr="009F494E" w14:paraId="09D362E2" w14:textId="77777777">
        <w:tc>
          <w:tcPr>
            <w:tcW w:w="4224" w:type="dxa"/>
          </w:tcPr>
          <w:p w14:paraId="43B5CB4A" w14:textId="7B9AF509" w:rsidR="00A21865" w:rsidRPr="009F494E" w:rsidRDefault="002345BA" w:rsidP="00A2186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GOZZI MARIA ROSARIA</w:t>
            </w:r>
          </w:p>
        </w:tc>
        <w:tc>
          <w:tcPr>
            <w:tcW w:w="2977" w:type="dxa"/>
          </w:tcPr>
          <w:p w14:paraId="3044C1B5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VICESINDACO</w:t>
            </w:r>
          </w:p>
        </w:tc>
        <w:tc>
          <w:tcPr>
            <w:tcW w:w="1276" w:type="dxa"/>
          </w:tcPr>
          <w:p w14:paraId="58C7FED7" w14:textId="29D3B45C" w:rsidR="002345BA" w:rsidRPr="009F494E" w:rsidRDefault="002345BA" w:rsidP="002345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311" w:type="dxa"/>
          </w:tcPr>
          <w:p w14:paraId="0B885FE4" w14:textId="14127AAD" w:rsidR="00D57EA3" w:rsidRPr="009F494E" w:rsidRDefault="00D57EA3" w:rsidP="00D57EA3">
            <w:pPr>
              <w:jc w:val="center"/>
              <w:rPr>
                <w:rFonts w:ascii="Arial" w:hAnsi="Arial" w:cs="Arial"/>
              </w:rPr>
            </w:pPr>
          </w:p>
        </w:tc>
      </w:tr>
      <w:tr w:rsidR="00A21865" w:rsidRPr="009F494E" w14:paraId="12E9CF41" w14:textId="77777777">
        <w:tc>
          <w:tcPr>
            <w:tcW w:w="4224" w:type="dxa"/>
          </w:tcPr>
          <w:p w14:paraId="0D851C4C" w14:textId="2A771DC4" w:rsidR="00A21865" w:rsidRPr="009F494E" w:rsidRDefault="002345BA" w:rsidP="00A2186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GALLARINI PIERMARIO</w:t>
            </w:r>
          </w:p>
        </w:tc>
        <w:tc>
          <w:tcPr>
            <w:tcW w:w="2977" w:type="dxa"/>
          </w:tcPr>
          <w:p w14:paraId="469B38D2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ASSESSORE</w:t>
            </w:r>
          </w:p>
        </w:tc>
        <w:tc>
          <w:tcPr>
            <w:tcW w:w="1276" w:type="dxa"/>
          </w:tcPr>
          <w:p w14:paraId="4BDFA662" w14:textId="77777777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311" w:type="dxa"/>
          </w:tcPr>
          <w:p w14:paraId="5DFECC20" w14:textId="77777777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</w:p>
        </w:tc>
      </w:tr>
      <w:tr w:rsidR="00A21865" w:rsidRPr="009F494E" w14:paraId="3BD1A03C" w14:textId="77777777">
        <w:trPr>
          <w:gridBefore w:val="2"/>
          <w:wBefore w:w="7201" w:type="dxa"/>
        </w:trPr>
        <w:tc>
          <w:tcPr>
            <w:tcW w:w="1276" w:type="dxa"/>
          </w:tcPr>
          <w:p w14:paraId="2EC0AC1C" w14:textId="029D2D13" w:rsidR="00A21865" w:rsidRPr="009F494E" w:rsidRDefault="002345BA" w:rsidP="00A218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11" w:type="dxa"/>
          </w:tcPr>
          <w:p w14:paraId="30976A31" w14:textId="23F90AFA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3FCEDBE" w14:textId="77777777" w:rsidR="00A21865" w:rsidRDefault="00A21865" w:rsidP="00A21865">
      <w:pPr>
        <w:jc w:val="both"/>
        <w:rPr>
          <w:rFonts w:ascii="Arial" w:hAnsi="Arial" w:cs="Arial"/>
        </w:rPr>
      </w:pPr>
    </w:p>
    <w:p w14:paraId="49398AF5" w14:textId="77777777" w:rsidR="00D57EA3" w:rsidRDefault="00D57EA3" w:rsidP="00A21865">
      <w:pPr>
        <w:jc w:val="both"/>
        <w:rPr>
          <w:rFonts w:ascii="Arial" w:hAnsi="Arial" w:cs="Arial"/>
        </w:rPr>
      </w:pPr>
    </w:p>
    <w:p w14:paraId="3F94B970" w14:textId="77777777" w:rsidR="00D57EA3" w:rsidRDefault="00D57EA3" w:rsidP="00A21865">
      <w:pPr>
        <w:jc w:val="both"/>
        <w:rPr>
          <w:rFonts w:ascii="Arial" w:hAnsi="Arial" w:cs="Arial"/>
        </w:rPr>
      </w:pPr>
    </w:p>
    <w:p w14:paraId="479ACEC3" w14:textId="22CB4971" w:rsidR="00A21865" w:rsidRDefault="00A21865" w:rsidP="00A21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Assiste all’adunanza il Segretario Comunale Signor </w:t>
      </w:r>
      <w:r w:rsidRPr="003F671C">
        <w:rPr>
          <w:rFonts w:ascii="Arial" w:hAnsi="Arial" w:cs="Arial"/>
          <w:b/>
        </w:rPr>
        <w:t xml:space="preserve">DR. </w:t>
      </w:r>
      <w:r w:rsidR="002345BA">
        <w:rPr>
          <w:rFonts w:ascii="Arial" w:hAnsi="Arial" w:cs="Arial"/>
          <w:b/>
        </w:rPr>
        <w:t>AGOSTINO CARMENI</w:t>
      </w:r>
      <w:r>
        <w:rPr>
          <w:rFonts w:ascii="Arial" w:hAnsi="Arial" w:cs="Arial"/>
        </w:rPr>
        <w:t xml:space="preserve"> il quale prevede alla redazione del presente verbale.</w:t>
      </w:r>
    </w:p>
    <w:p w14:paraId="18FAD6D9" w14:textId="77777777" w:rsidR="00A21865" w:rsidRDefault="00A21865" w:rsidP="00A21865">
      <w:pPr>
        <w:jc w:val="both"/>
        <w:rPr>
          <w:rFonts w:ascii="Arial" w:hAnsi="Arial" w:cs="Arial"/>
        </w:rPr>
      </w:pPr>
    </w:p>
    <w:p w14:paraId="6A110BA9" w14:textId="7EEC84F7" w:rsidR="00A21865" w:rsidRDefault="00A21865" w:rsidP="00A21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Essendo legale il numero degli intervenuti, il Signor </w:t>
      </w:r>
      <w:r>
        <w:rPr>
          <w:rFonts w:ascii="Arial" w:hAnsi="Arial" w:cs="Arial"/>
          <w:b/>
        </w:rPr>
        <w:t>PA</w:t>
      </w:r>
      <w:r w:rsidR="002345BA">
        <w:rPr>
          <w:rFonts w:ascii="Arial" w:hAnsi="Arial" w:cs="Arial"/>
          <w:b/>
        </w:rPr>
        <w:t>TRIOLI PAOLO</w:t>
      </w:r>
      <w:r>
        <w:rPr>
          <w:rFonts w:ascii="Arial" w:hAnsi="Arial" w:cs="Arial"/>
        </w:rPr>
        <w:t xml:space="preserve"> nella sua qualità di SINDACO assume la presidenza e dichiara aperta la seduta per la trattazione dell’oggetto suindicato.</w:t>
      </w:r>
    </w:p>
    <w:p w14:paraId="2AF94184" w14:textId="77777777" w:rsidR="00A21865" w:rsidRDefault="00A21865" w:rsidP="00A21865">
      <w:r>
        <w:rPr>
          <w:rFonts w:ascii="Arial" w:hAnsi="Arial" w:cs="Arial"/>
        </w:rPr>
        <w:br w:type="page"/>
      </w:r>
    </w:p>
    <w:p w14:paraId="375326BE" w14:textId="77777777" w:rsidR="00B86D66" w:rsidRDefault="008A083F" w:rsidP="008A083F">
      <w:pPr>
        <w:jc w:val="center"/>
      </w:pPr>
      <w:r>
        <w:lastRenderedPageBreak/>
        <w:t>LA GIUNTA COMUNALE</w:t>
      </w:r>
    </w:p>
    <w:p w14:paraId="0C020CEF" w14:textId="77777777" w:rsidR="008A083F" w:rsidRDefault="008A083F" w:rsidP="008A083F">
      <w:pPr>
        <w:jc w:val="center"/>
      </w:pPr>
    </w:p>
    <w:p w14:paraId="45B6F25C" w14:textId="77777777" w:rsidR="008A083F" w:rsidRDefault="008A083F" w:rsidP="008A083F">
      <w:pPr>
        <w:jc w:val="both"/>
      </w:pPr>
      <w:r>
        <w:t xml:space="preserve">RICHIAMATO l’art. 3 della Legge 28/01/1977, n. 10 e </w:t>
      </w:r>
      <w:proofErr w:type="spellStart"/>
      <w:r>
        <w:t>s.m.i.</w:t>
      </w:r>
      <w:proofErr w:type="spellEnd"/>
      <w:r>
        <w:t xml:space="preserve"> “norme per la edificabilità dei suoli” che stabilisce la corresponsione di un contributo commisurato all’incidenza delle spese di urbanizzazione e del costo di costruzione per il rilascio delle concessioni edilizie.</w:t>
      </w:r>
    </w:p>
    <w:p w14:paraId="167C7C7B" w14:textId="77777777" w:rsidR="008A083F" w:rsidRDefault="008A083F" w:rsidP="008A083F">
      <w:pPr>
        <w:jc w:val="both"/>
      </w:pPr>
    </w:p>
    <w:p w14:paraId="40C031FB" w14:textId="77777777" w:rsidR="008A083F" w:rsidRDefault="008A083F" w:rsidP="008A083F">
      <w:pPr>
        <w:jc w:val="both"/>
      </w:pPr>
      <w:r>
        <w:t xml:space="preserve">ATTESO che ai sensi dell’art.12 della summenzionata legge 10/77 e </w:t>
      </w:r>
      <w:proofErr w:type="spellStart"/>
      <w:r>
        <w:t>s.m.i.</w:t>
      </w:r>
      <w:proofErr w:type="spellEnd"/>
      <w:r>
        <w:t xml:space="preserve"> i proventi delle concessioni e delle sanzioni sono destinati alla realizzazione delle opere di urbanizzazione primaria e secondaria, al risanamento di complessi edilizi compresi nei centri storici, all’acquisizione delle aree da espropriare per la realizzazione dei programmi pluriennali di attuazione e a spese di manutenzione ordinaria del patrimonio.</w:t>
      </w:r>
    </w:p>
    <w:p w14:paraId="284A45F9" w14:textId="77777777" w:rsidR="008A083F" w:rsidRDefault="008A083F" w:rsidP="008A083F">
      <w:pPr>
        <w:jc w:val="both"/>
      </w:pPr>
    </w:p>
    <w:p w14:paraId="446B287D" w14:textId="77777777" w:rsidR="003B3DC9" w:rsidRDefault="008A083F" w:rsidP="008A083F">
      <w:pPr>
        <w:jc w:val="both"/>
      </w:pPr>
      <w:r>
        <w:t>VISTO il comma 713 dell’articolo unico della Legge 27/12/2006 n. 296 che stabilisce il limite del 75% per il 2007, di utilizzo dei proventi derivanti dai permessi a costruire, previsti dal testo unico di cui al DPR 6/6/01 N. 380, per il finanziamento del titolo I della spesa, di cui il 25% per le manutenzioni ed il 5</w:t>
      </w:r>
      <w:r w:rsidR="007838BF">
        <w:t>0%per qualsiasi spesa corrente.</w:t>
      </w:r>
    </w:p>
    <w:p w14:paraId="5DFD24BE" w14:textId="77777777" w:rsidR="007838BF" w:rsidRDefault="007838BF" w:rsidP="008A083F">
      <w:pPr>
        <w:jc w:val="both"/>
      </w:pPr>
    </w:p>
    <w:p w14:paraId="537764FD" w14:textId="77777777" w:rsidR="003B3DC9" w:rsidRDefault="003B3DC9" w:rsidP="008A083F">
      <w:pPr>
        <w:jc w:val="both"/>
      </w:pPr>
      <w:r>
        <w:t>VISTA la legge di conversione del DL 35/2013 consente di utilizzare i proventi delle concessioni edilizie e relative sanzioni per il finanziamento delle spese correnti: vengono prorogate le disposizioni della Legge 244/2007, per cui l’utilizzo rimane destinato al 50% per spese correnti e per un ulteriore 25% esclusivamente per spese di manutenzione ordinaria del verde, delle strade e del patrimonio comunale.</w:t>
      </w:r>
    </w:p>
    <w:p w14:paraId="266A2131" w14:textId="77777777" w:rsidR="003B3DC9" w:rsidRDefault="003B3DC9" w:rsidP="008A083F">
      <w:pPr>
        <w:jc w:val="both"/>
      </w:pPr>
      <w:r>
        <w:t>Tuttavia, questa Amministrazione, nella stesura del bilancio di previsione e nel bilancio pluriennale, non si è avvalsa di questa opportunità riuscendo a finanziare le manutenzioni ordinarie con entrate correnti in considerazione anche dell’esigua stima di tali proventi e della necessità di destinarli a spese di investimento in quanto rimasti unici finanziamenti del titolo IV a parte quelli derivati da alienazioni.</w:t>
      </w:r>
    </w:p>
    <w:p w14:paraId="50882220" w14:textId="77777777" w:rsidR="0040414D" w:rsidRDefault="0040414D" w:rsidP="008A083F">
      <w:pPr>
        <w:jc w:val="both"/>
      </w:pPr>
    </w:p>
    <w:p w14:paraId="119210DA" w14:textId="77777777" w:rsidR="0040414D" w:rsidRDefault="0040414D" w:rsidP="008A083F">
      <w:pPr>
        <w:jc w:val="both"/>
      </w:pPr>
      <w:r>
        <w:t>VALUTATA, pertanto, l’opportunità e la necessità di stabilire una destinazione delle somma che saranno introitate per proventi delle concessioni edilizie  e delle sanzioni, sulla base degli interventi programmati.</w:t>
      </w:r>
    </w:p>
    <w:p w14:paraId="2B9D2BE6" w14:textId="77777777" w:rsidR="0040414D" w:rsidRDefault="0040414D" w:rsidP="008A083F">
      <w:pPr>
        <w:jc w:val="both"/>
      </w:pPr>
    </w:p>
    <w:p w14:paraId="47A9F2F1" w14:textId="77777777" w:rsidR="0040414D" w:rsidRDefault="0040414D" w:rsidP="008A083F">
      <w:pPr>
        <w:jc w:val="both"/>
        <w:rPr>
          <w:color w:val="000000"/>
        </w:rPr>
      </w:pPr>
      <w:r>
        <w:t xml:space="preserve">ACQUISITA, al proposito, la relazione del responsabile del settore tecnico urbanistico dalla quale si rileva una previsione di entrata stimata in </w:t>
      </w:r>
      <w:r w:rsidRPr="00CD7165">
        <w:rPr>
          <w:color w:val="000000"/>
        </w:rPr>
        <w:t xml:space="preserve">Euro  </w:t>
      </w:r>
      <w:r w:rsidR="00F03DAE">
        <w:rPr>
          <w:color w:val="000000"/>
        </w:rPr>
        <w:t>5</w:t>
      </w:r>
      <w:r w:rsidR="00CD7165" w:rsidRPr="00CD7165">
        <w:rPr>
          <w:color w:val="000000"/>
        </w:rPr>
        <w:t>.000,00</w:t>
      </w:r>
      <w:r w:rsidR="00CD7165">
        <w:rPr>
          <w:color w:val="FF0000"/>
        </w:rPr>
        <w:t xml:space="preserve"> </w:t>
      </w:r>
      <w:r w:rsidRPr="00CD7165">
        <w:rPr>
          <w:color w:val="000000"/>
        </w:rPr>
        <w:t>e</w:t>
      </w:r>
      <w:r>
        <w:rPr>
          <w:color w:val="000000"/>
        </w:rPr>
        <w:t xml:space="preserve"> che tale somma può essere così destinata:</w:t>
      </w:r>
    </w:p>
    <w:p w14:paraId="5DD9DFF7" w14:textId="77777777" w:rsidR="0040414D" w:rsidRDefault="0040414D" w:rsidP="0040414D">
      <w:pPr>
        <w:pStyle w:val="Paragrafoelenco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Opere di urbaniz</w:t>
      </w:r>
      <w:r w:rsidR="00A21865">
        <w:rPr>
          <w:color w:val="000000"/>
        </w:rPr>
        <w:t>zazione primaria e secondaria</w:t>
      </w:r>
      <w:r w:rsidR="00A21865">
        <w:rPr>
          <w:color w:val="000000"/>
        </w:rPr>
        <w:tab/>
      </w:r>
      <w:r w:rsidR="003B3DC9">
        <w:rPr>
          <w:color w:val="000000"/>
        </w:rPr>
        <w:tab/>
      </w:r>
      <w:r w:rsidR="00A21865">
        <w:rPr>
          <w:color w:val="000000"/>
        </w:rPr>
        <w:tab/>
      </w:r>
      <w:r>
        <w:rPr>
          <w:color w:val="000000"/>
        </w:rPr>
        <w:t>Euro</w:t>
      </w:r>
      <w:r w:rsidR="00CD7165">
        <w:rPr>
          <w:color w:val="000000"/>
        </w:rPr>
        <w:t xml:space="preserve">    </w:t>
      </w:r>
      <w:r w:rsidR="00F03DAE">
        <w:rPr>
          <w:color w:val="000000"/>
        </w:rPr>
        <w:t>5.0</w:t>
      </w:r>
      <w:r w:rsidR="00CD7165">
        <w:rPr>
          <w:color w:val="000000"/>
        </w:rPr>
        <w:t>00,00</w:t>
      </w:r>
    </w:p>
    <w:p w14:paraId="0A71ED76" w14:textId="77777777" w:rsidR="0040414D" w:rsidRDefault="0040414D" w:rsidP="0040414D">
      <w:pPr>
        <w:pStyle w:val="Paragrafoelenco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Risanamento complessi edilizi nei centri storici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</w:p>
    <w:p w14:paraId="4FAF7C77" w14:textId="77777777" w:rsidR="0040414D" w:rsidRDefault="0040414D" w:rsidP="0040414D">
      <w:pPr>
        <w:pStyle w:val="Paragrafoelenco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Acquisizione di aree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</w:p>
    <w:p w14:paraId="1A46CEB4" w14:textId="77777777" w:rsidR="0040414D" w:rsidRDefault="0040414D" w:rsidP="0040414D">
      <w:pPr>
        <w:pStyle w:val="Paragrafoelenco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Eliminazione di barriere architettoniche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</w:p>
    <w:p w14:paraId="29749154" w14:textId="77777777" w:rsidR="0040414D" w:rsidRDefault="0040414D" w:rsidP="0040414D">
      <w:pPr>
        <w:pStyle w:val="Paragrafoelenco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Manutenzione ordinar</w:t>
      </w:r>
      <w:r w:rsidR="00CD7165">
        <w:rPr>
          <w:color w:val="000000"/>
        </w:rPr>
        <w:t>ia del patrimonio comunale</w:t>
      </w:r>
      <w:r w:rsidR="00CD7165">
        <w:rPr>
          <w:color w:val="000000"/>
        </w:rPr>
        <w:tab/>
      </w:r>
      <w:r w:rsidR="00CD7165">
        <w:rPr>
          <w:color w:val="000000"/>
        </w:rPr>
        <w:tab/>
      </w:r>
      <w:r w:rsidR="00CD7165">
        <w:rPr>
          <w:color w:val="000000"/>
        </w:rPr>
        <w:tab/>
        <w:t>=</w:t>
      </w:r>
    </w:p>
    <w:p w14:paraId="77F8175B" w14:textId="77777777" w:rsidR="0040414D" w:rsidRDefault="0040414D" w:rsidP="0040414D">
      <w:pPr>
        <w:pStyle w:val="Paragrafoelenc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Totale</w:t>
      </w:r>
      <w:r>
        <w:rPr>
          <w:color w:val="000000"/>
        </w:rPr>
        <w:tab/>
      </w:r>
      <w:r w:rsidR="00F03DAE">
        <w:rPr>
          <w:color w:val="000000"/>
        </w:rPr>
        <w:t>5</w:t>
      </w:r>
      <w:r w:rsidR="00CD7165">
        <w:rPr>
          <w:color w:val="000000"/>
        </w:rPr>
        <w:t>.000,00</w:t>
      </w:r>
    </w:p>
    <w:p w14:paraId="03A50815" w14:textId="77777777" w:rsidR="007B6CF2" w:rsidRDefault="007B6CF2" w:rsidP="007B6CF2">
      <w:pPr>
        <w:jc w:val="both"/>
        <w:rPr>
          <w:rFonts w:ascii="Arial" w:hAnsi="Arial" w:cs="Arial"/>
        </w:rPr>
      </w:pPr>
    </w:p>
    <w:p w14:paraId="6D33B138" w14:textId="77777777" w:rsidR="007B6CF2" w:rsidRDefault="007B6CF2" w:rsidP="007B6C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 esprime parere favorevole di regolarità tecnica - contabile, ai sensi dell’art.49 comma 1, del D. lgs 18.08.2000 n.267 e ss. mm. ii..</w:t>
      </w:r>
    </w:p>
    <w:p w14:paraId="732295E5" w14:textId="77777777" w:rsidR="007B6CF2" w:rsidRDefault="007B6CF2" w:rsidP="007B6CF2">
      <w:pPr>
        <w:jc w:val="both"/>
        <w:rPr>
          <w:rFonts w:ascii="Arial" w:hAnsi="Arial" w:cs="Arial"/>
        </w:rPr>
      </w:pPr>
    </w:p>
    <w:p w14:paraId="10DD6968" w14:textId="77777777" w:rsidR="007B6CF2" w:rsidRDefault="007B6CF2" w:rsidP="007B6CF2">
      <w:pPr>
        <w:ind w:left="5670"/>
        <w:jc w:val="center"/>
        <w:rPr>
          <w:rFonts w:ascii="Arial" w:hAnsi="Arial" w:cs="Arial"/>
        </w:rPr>
      </w:pPr>
      <w:r>
        <w:rPr>
          <w:rFonts w:ascii="Arial" w:hAnsi="Arial" w:cs="Arial"/>
        </w:rPr>
        <w:t>Il Responsabile del servizio finanziario</w:t>
      </w:r>
    </w:p>
    <w:p w14:paraId="19216DF6" w14:textId="77777777" w:rsidR="007B6CF2" w:rsidRDefault="007B6CF2" w:rsidP="007B6CF2">
      <w:pPr>
        <w:ind w:left="5670"/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Patrioli</w:t>
      </w:r>
      <w:proofErr w:type="spellEnd"/>
      <w:r>
        <w:rPr>
          <w:rFonts w:ascii="Arial" w:hAnsi="Arial" w:cs="Arial"/>
        </w:rPr>
        <w:t xml:space="preserve"> Giuliana)</w:t>
      </w:r>
    </w:p>
    <w:p w14:paraId="32842C2B" w14:textId="77777777" w:rsidR="007B6CF2" w:rsidRDefault="007B6CF2" w:rsidP="007B6CF2">
      <w:pPr>
        <w:ind w:left="5670"/>
        <w:jc w:val="center"/>
        <w:rPr>
          <w:rFonts w:ascii="Arial" w:hAnsi="Arial" w:cs="Arial"/>
        </w:rPr>
      </w:pPr>
    </w:p>
    <w:p w14:paraId="139F3122" w14:textId="77777777" w:rsidR="007B6CF2" w:rsidRDefault="007B6CF2" w:rsidP="007B6CF2">
      <w:pPr>
        <w:jc w:val="both"/>
        <w:rPr>
          <w:rFonts w:ascii="Arial" w:hAnsi="Arial" w:cs="Arial"/>
        </w:rPr>
      </w:pPr>
    </w:p>
    <w:p w14:paraId="5D2CB214" w14:textId="77777777" w:rsidR="007B6CF2" w:rsidRDefault="007B6CF2" w:rsidP="007B6CF2">
      <w:pPr>
        <w:jc w:val="both"/>
        <w:rPr>
          <w:rFonts w:ascii="Arial" w:hAnsi="Arial" w:cs="Arial"/>
        </w:rPr>
      </w:pPr>
    </w:p>
    <w:p w14:paraId="16B8831C" w14:textId="77777777" w:rsidR="007B6CF2" w:rsidRDefault="007B6CF2" w:rsidP="007B6C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 esprime parere favorevole di regolarità tecnica - contabile, ai sensi dell’art.49 comma 1, del D. lgs</w:t>
      </w:r>
      <w:r w:rsidR="00F03DAE">
        <w:rPr>
          <w:rFonts w:ascii="Arial" w:hAnsi="Arial" w:cs="Arial"/>
        </w:rPr>
        <w:t xml:space="preserve"> 18.08.2000 n.267 e ss. mm. ii.</w:t>
      </w:r>
    </w:p>
    <w:p w14:paraId="3F8A747B" w14:textId="77777777" w:rsidR="007B6CF2" w:rsidRDefault="007B6CF2" w:rsidP="007B6CF2">
      <w:pPr>
        <w:jc w:val="both"/>
        <w:rPr>
          <w:rFonts w:ascii="Arial" w:hAnsi="Arial" w:cs="Arial"/>
        </w:rPr>
      </w:pPr>
    </w:p>
    <w:p w14:paraId="3DA36C13" w14:textId="77777777" w:rsidR="007B6CF2" w:rsidRDefault="007B6CF2" w:rsidP="007B6CF2">
      <w:pPr>
        <w:ind w:left="5670"/>
        <w:jc w:val="center"/>
        <w:rPr>
          <w:rFonts w:ascii="Arial" w:hAnsi="Arial" w:cs="Arial"/>
        </w:rPr>
      </w:pPr>
      <w:r>
        <w:rPr>
          <w:rFonts w:ascii="Arial" w:hAnsi="Arial" w:cs="Arial"/>
        </w:rPr>
        <w:t>Il Responsabile del servizio finanziario</w:t>
      </w:r>
    </w:p>
    <w:p w14:paraId="4175E321" w14:textId="77777777" w:rsidR="007B6CF2" w:rsidRDefault="007B6CF2" w:rsidP="007B6CF2">
      <w:pPr>
        <w:ind w:left="5670"/>
        <w:jc w:val="center"/>
        <w:rPr>
          <w:rFonts w:ascii="Arial" w:hAnsi="Arial" w:cs="Arial"/>
        </w:rPr>
      </w:pPr>
      <w:r>
        <w:rPr>
          <w:rFonts w:ascii="Arial" w:hAnsi="Arial" w:cs="Arial"/>
        </w:rPr>
        <w:t>(Arch.</w:t>
      </w:r>
      <w:r w:rsidR="005F753C">
        <w:rPr>
          <w:rFonts w:ascii="Arial" w:hAnsi="Arial" w:cs="Arial"/>
        </w:rPr>
        <w:t xml:space="preserve"> Valerio Allegra</w:t>
      </w:r>
      <w:r>
        <w:rPr>
          <w:rFonts w:ascii="Arial" w:hAnsi="Arial" w:cs="Arial"/>
        </w:rPr>
        <w:t>)</w:t>
      </w:r>
    </w:p>
    <w:p w14:paraId="629734BD" w14:textId="77777777" w:rsidR="007B6CF2" w:rsidRDefault="007B6CF2" w:rsidP="007B6CF2">
      <w:pPr>
        <w:ind w:left="5670"/>
        <w:jc w:val="center"/>
        <w:rPr>
          <w:rFonts w:ascii="Arial" w:hAnsi="Arial" w:cs="Arial"/>
        </w:rPr>
      </w:pPr>
    </w:p>
    <w:p w14:paraId="5DCF2900" w14:textId="77777777" w:rsidR="00561955" w:rsidRDefault="00561955" w:rsidP="0040414D">
      <w:pPr>
        <w:pStyle w:val="Paragrafoelenco"/>
        <w:ind w:left="0"/>
        <w:rPr>
          <w:color w:val="000000"/>
        </w:rPr>
      </w:pPr>
    </w:p>
    <w:p w14:paraId="6F64C5E1" w14:textId="77777777" w:rsidR="00561955" w:rsidRDefault="00561955" w:rsidP="0040414D">
      <w:pPr>
        <w:pStyle w:val="Paragrafoelenco"/>
        <w:ind w:left="0"/>
        <w:rPr>
          <w:color w:val="000000"/>
        </w:rPr>
      </w:pPr>
      <w:r>
        <w:rPr>
          <w:color w:val="000000"/>
        </w:rPr>
        <w:t>VISTO il TUEL D.Lgs.267/00</w:t>
      </w:r>
    </w:p>
    <w:p w14:paraId="080843A0" w14:textId="77777777" w:rsidR="00561955" w:rsidRDefault="00561955" w:rsidP="0040414D">
      <w:pPr>
        <w:pStyle w:val="Paragrafoelenco"/>
        <w:ind w:left="0"/>
        <w:rPr>
          <w:color w:val="000000"/>
        </w:rPr>
      </w:pPr>
    </w:p>
    <w:p w14:paraId="40170068" w14:textId="77777777" w:rsidR="00561955" w:rsidRDefault="00561955" w:rsidP="0040414D">
      <w:pPr>
        <w:pStyle w:val="Paragrafoelenco"/>
        <w:ind w:left="0"/>
        <w:rPr>
          <w:color w:val="000000"/>
        </w:rPr>
      </w:pPr>
      <w:r>
        <w:rPr>
          <w:color w:val="000000"/>
        </w:rPr>
        <w:t>VISTO lo statuto comunale ed il regolamento di contabilità</w:t>
      </w:r>
    </w:p>
    <w:p w14:paraId="4D7760DC" w14:textId="77777777" w:rsidR="00561955" w:rsidRDefault="00561955" w:rsidP="0040414D">
      <w:pPr>
        <w:pStyle w:val="Paragrafoelenco"/>
        <w:ind w:left="0"/>
        <w:rPr>
          <w:color w:val="000000"/>
        </w:rPr>
      </w:pPr>
    </w:p>
    <w:p w14:paraId="77CBB1E8" w14:textId="77777777" w:rsidR="00561955" w:rsidRDefault="00561955" w:rsidP="0040414D">
      <w:pPr>
        <w:pStyle w:val="Paragrafoelenco"/>
        <w:ind w:left="0"/>
        <w:rPr>
          <w:color w:val="000000"/>
        </w:rPr>
      </w:pPr>
      <w:r>
        <w:rPr>
          <w:color w:val="000000"/>
        </w:rPr>
        <w:t>Con voti unanimi e favorevoli</w:t>
      </w:r>
    </w:p>
    <w:p w14:paraId="5C751740" w14:textId="77777777" w:rsidR="00561955" w:rsidRDefault="00561955" w:rsidP="0040414D">
      <w:pPr>
        <w:pStyle w:val="Paragrafoelenco"/>
        <w:ind w:left="0"/>
        <w:rPr>
          <w:color w:val="000000"/>
        </w:rPr>
      </w:pPr>
    </w:p>
    <w:p w14:paraId="1309E9C4" w14:textId="77777777" w:rsidR="00561955" w:rsidRDefault="00561955" w:rsidP="00561955">
      <w:pPr>
        <w:pStyle w:val="Paragrafoelenco"/>
        <w:ind w:left="0"/>
        <w:jc w:val="center"/>
        <w:rPr>
          <w:color w:val="000000"/>
        </w:rPr>
      </w:pPr>
      <w:r>
        <w:rPr>
          <w:color w:val="000000"/>
        </w:rPr>
        <w:t>D E L I B E R A</w:t>
      </w:r>
    </w:p>
    <w:p w14:paraId="7E59ACD0" w14:textId="77777777" w:rsidR="00561955" w:rsidRDefault="00561955" w:rsidP="00561955">
      <w:pPr>
        <w:pStyle w:val="Paragrafoelenco"/>
        <w:ind w:left="0"/>
        <w:jc w:val="center"/>
        <w:rPr>
          <w:color w:val="000000"/>
        </w:rPr>
      </w:pPr>
    </w:p>
    <w:p w14:paraId="514792A2" w14:textId="0C845F12" w:rsidR="00561955" w:rsidRDefault="00561955" w:rsidP="00561955">
      <w:pPr>
        <w:pStyle w:val="Paragrafoelenco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DI DESTINARE nel modo seguente i provvedimenti derivanti dai permessi di costruire e da sanzioni in materia urbanistico-edilizia, ex legge 28/1/1977, n. 10 e </w:t>
      </w:r>
      <w:proofErr w:type="spellStart"/>
      <w:r>
        <w:rPr>
          <w:color w:val="000000"/>
        </w:rPr>
        <w:t>s.m.i.</w:t>
      </w:r>
      <w:proofErr w:type="spellEnd"/>
      <w:r>
        <w:rPr>
          <w:color w:val="000000"/>
        </w:rPr>
        <w:t>, i cui accertamenti, per l’anno 20</w:t>
      </w:r>
      <w:r w:rsidR="002345BA">
        <w:rPr>
          <w:color w:val="000000"/>
        </w:rPr>
        <w:t>20</w:t>
      </w:r>
      <w:r>
        <w:rPr>
          <w:color w:val="000000"/>
        </w:rPr>
        <w:t xml:space="preserve"> sono stati complessivamente Euro </w:t>
      </w:r>
      <w:r w:rsidR="00F03DAE">
        <w:rPr>
          <w:color w:val="000000"/>
        </w:rPr>
        <w:t>5</w:t>
      </w:r>
      <w:r>
        <w:rPr>
          <w:color w:val="000000"/>
        </w:rPr>
        <w:t>.000,00</w:t>
      </w:r>
    </w:p>
    <w:p w14:paraId="41D1406C" w14:textId="77777777" w:rsidR="00561955" w:rsidRPr="00561955" w:rsidRDefault="00561955" w:rsidP="00561955">
      <w:pPr>
        <w:pStyle w:val="Paragrafoelenco"/>
        <w:numPr>
          <w:ilvl w:val="0"/>
          <w:numId w:val="4"/>
        </w:numPr>
        <w:jc w:val="both"/>
        <w:rPr>
          <w:color w:val="000000"/>
        </w:rPr>
      </w:pPr>
      <w:r w:rsidRPr="00561955">
        <w:rPr>
          <w:color w:val="000000"/>
        </w:rPr>
        <w:t>Opere di urbanizzazione primaria e secondaria</w:t>
      </w:r>
      <w:r w:rsidRPr="00561955">
        <w:rPr>
          <w:color w:val="000000"/>
        </w:rPr>
        <w:tab/>
      </w:r>
      <w:r w:rsidRPr="00561955">
        <w:rPr>
          <w:color w:val="000000"/>
        </w:rPr>
        <w:tab/>
      </w:r>
      <w:r w:rsidRPr="00561955">
        <w:rPr>
          <w:color w:val="000000"/>
        </w:rPr>
        <w:tab/>
        <w:t>Euro</w:t>
      </w:r>
      <w:r w:rsidR="00CD7165">
        <w:rPr>
          <w:color w:val="000000"/>
        </w:rPr>
        <w:t xml:space="preserve">  </w:t>
      </w:r>
      <w:r w:rsidR="00F03DAE">
        <w:rPr>
          <w:color w:val="000000"/>
        </w:rPr>
        <w:t>5</w:t>
      </w:r>
      <w:r w:rsidR="00CD7165">
        <w:rPr>
          <w:color w:val="000000"/>
        </w:rPr>
        <w:t>.000</w:t>
      </w:r>
      <w:r w:rsidR="00A21865">
        <w:rPr>
          <w:color w:val="000000"/>
        </w:rPr>
        <w:t>,00</w:t>
      </w:r>
    </w:p>
    <w:p w14:paraId="13A13479" w14:textId="77777777" w:rsidR="00561955" w:rsidRDefault="00561955" w:rsidP="00561955">
      <w:pPr>
        <w:pStyle w:val="Paragrafoelenco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Risanamento complessi edilizi nei centri storici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</w:p>
    <w:p w14:paraId="2A66B324" w14:textId="77777777" w:rsidR="00561955" w:rsidRDefault="00561955" w:rsidP="00561955">
      <w:pPr>
        <w:pStyle w:val="Paragrafoelenco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Acquisizione di aree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CD7165">
        <w:rPr>
          <w:color w:val="000000"/>
        </w:rPr>
        <w:t>=</w:t>
      </w:r>
    </w:p>
    <w:p w14:paraId="40F333DC" w14:textId="77777777" w:rsidR="00561955" w:rsidRDefault="00561955" w:rsidP="00561955">
      <w:pPr>
        <w:pStyle w:val="Paragrafoelenco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Eliminazione di barriere architettoniche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A21865">
        <w:rPr>
          <w:color w:val="000000"/>
        </w:rPr>
        <w:tab/>
      </w:r>
      <w:r>
        <w:rPr>
          <w:color w:val="000000"/>
        </w:rPr>
        <w:t>=</w:t>
      </w:r>
    </w:p>
    <w:p w14:paraId="4D195936" w14:textId="77777777" w:rsidR="00561955" w:rsidRDefault="00561955" w:rsidP="00561955">
      <w:pPr>
        <w:pStyle w:val="Paragrafoelenco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Manutenzione ordinaria del patrimonio comunale</w:t>
      </w:r>
      <w:r>
        <w:rPr>
          <w:color w:val="000000"/>
        </w:rPr>
        <w:tab/>
      </w:r>
      <w:r>
        <w:rPr>
          <w:color w:val="000000"/>
        </w:rPr>
        <w:tab/>
      </w:r>
      <w:r w:rsidR="003B3DC9">
        <w:rPr>
          <w:color w:val="000000"/>
        </w:rPr>
        <w:tab/>
      </w:r>
      <w:r w:rsidR="00CD7165">
        <w:rPr>
          <w:color w:val="000000"/>
        </w:rPr>
        <w:tab/>
        <w:t>=</w:t>
      </w:r>
    </w:p>
    <w:p w14:paraId="608041BC" w14:textId="77777777" w:rsidR="00561955" w:rsidRDefault="00CD7165" w:rsidP="00561955">
      <w:pPr>
        <w:pStyle w:val="Paragrafoelenc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Totale</w:t>
      </w:r>
      <w:r>
        <w:rPr>
          <w:color w:val="000000"/>
        </w:rPr>
        <w:tab/>
        <w:t xml:space="preserve">        </w:t>
      </w:r>
      <w:r w:rsidR="00F03DAE">
        <w:rPr>
          <w:color w:val="000000"/>
        </w:rPr>
        <w:t>5</w:t>
      </w:r>
      <w:r w:rsidR="00A21865">
        <w:rPr>
          <w:color w:val="000000"/>
        </w:rPr>
        <w:t>.000,00</w:t>
      </w:r>
    </w:p>
    <w:p w14:paraId="3366B053" w14:textId="77777777" w:rsidR="00D57EA3" w:rsidRDefault="00D57EA3" w:rsidP="00561955">
      <w:pPr>
        <w:pStyle w:val="Paragrafoelenco"/>
        <w:jc w:val="both"/>
        <w:rPr>
          <w:color w:val="000000"/>
        </w:rPr>
      </w:pPr>
    </w:p>
    <w:p w14:paraId="058730A1" w14:textId="28E0223F" w:rsidR="00561955" w:rsidRDefault="00561955" w:rsidP="00561955">
      <w:pPr>
        <w:pStyle w:val="Paragrafoelenco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DI PROVVEDERE, pertanto, alla conseguente iscrizione delle previsioni di spesa nel bilancio annuale dell’esercizio 20</w:t>
      </w:r>
      <w:r w:rsidR="002345BA">
        <w:rPr>
          <w:color w:val="000000"/>
        </w:rPr>
        <w:t>20</w:t>
      </w:r>
    </w:p>
    <w:p w14:paraId="2E61471D" w14:textId="77777777" w:rsidR="00951920" w:rsidRDefault="00951920" w:rsidP="00A21865">
      <w:pPr>
        <w:ind w:left="720"/>
        <w:jc w:val="both"/>
        <w:rPr>
          <w:color w:val="000000"/>
        </w:rPr>
      </w:pPr>
    </w:p>
    <w:p w14:paraId="64F1E6F8" w14:textId="77777777" w:rsidR="00CC790C" w:rsidRDefault="00CC790C" w:rsidP="00CC790C">
      <w:pPr>
        <w:rPr>
          <w:color w:val="000000"/>
        </w:rPr>
      </w:pPr>
    </w:p>
    <w:p w14:paraId="2F36A437" w14:textId="77777777" w:rsidR="00A21865" w:rsidRDefault="00A21865" w:rsidP="002345BA">
      <w:pPr>
        <w:ind w:left="720" w:firstLine="696"/>
        <w:jc w:val="both"/>
        <w:rPr>
          <w:rFonts w:ascii="Arial" w:hAnsi="Arial" w:cs="Arial"/>
          <w:b/>
        </w:rPr>
      </w:pPr>
      <w:r>
        <w:rPr>
          <w:color w:val="000000"/>
        </w:rPr>
        <w:br w:type="page"/>
      </w:r>
      <w:r>
        <w:rPr>
          <w:rFonts w:ascii="Arial" w:hAnsi="Arial" w:cs="Arial"/>
          <w:b/>
        </w:rPr>
        <w:lastRenderedPageBreak/>
        <w:t>IL PRESIDENTE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IL SEGRETARIO COMUNALE</w:t>
      </w:r>
    </w:p>
    <w:p w14:paraId="5E46AFF0" w14:textId="0116A364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ab/>
      </w:r>
      <w:r w:rsidRPr="00E42DB4">
        <w:rPr>
          <w:rFonts w:ascii="Arial" w:hAnsi="Arial" w:cs="Arial"/>
          <w:sz w:val="18"/>
          <w:szCs w:val="18"/>
        </w:rPr>
        <w:t>(PA</w:t>
      </w:r>
      <w:r w:rsidR="002345BA">
        <w:rPr>
          <w:rFonts w:ascii="Arial" w:hAnsi="Arial" w:cs="Arial"/>
          <w:sz w:val="18"/>
          <w:szCs w:val="18"/>
        </w:rPr>
        <w:t>TRIOLI PAOLO</w:t>
      </w:r>
      <w:r w:rsidRPr="00E42DB4">
        <w:rPr>
          <w:rFonts w:ascii="Arial" w:hAnsi="Arial" w:cs="Arial"/>
          <w:sz w:val="18"/>
          <w:szCs w:val="18"/>
        </w:rPr>
        <w:t>)</w:t>
      </w:r>
      <w:r w:rsidRPr="00E42DB4"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 xml:space="preserve">(DR. </w:t>
      </w:r>
      <w:r w:rsidR="002345BA">
        <w:rPr>
          <w:rFonts w:ascii="Arial" w:hAnsi="Arial" w:cs="Arial"/>
          <w:sz w:val="18"/>
          <w:szCs w:val="18"/>
        </w:rPr>
        <w:t>AGOSTINO CARMENI</w:t>
      </w:r>
      <w:r w:rsidRPr="00E42DB4">
        <w:rPr>
          <w:rFonts w:ascii="Arial" w:hAnsi="Arial" w:cs="Arial"/>
          <w:sz w:val="18"/>
          <w:szCs w:val="18"/>
        </w:rPr>
        <w:t>)</w:t>
      </w:r>
    </w:p>
    <w:p w14:paraId="58D881D9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4FA3EBF" w14:textId="77777777" w:rsidR="00A21865" w:rsidRDefault="00A21865" w:rsidP="00A21865">
      <w:pPr>
        <w:pBdr>
          <w:bottom w:val="single" w:sz="12" w:space="1" w:color="auto"/>
        </w:pBdr>
        <w:ind w:left="720"/>
        <w:jc w:val="both"/>
        <w:rPr>
          <w:rFonts w:ascii="Arial" w:hAnsi="Arial" w:cs="Arial"/>
          <w:sz w:val="18"/>
          <w:szCs w:val="18"/>
        </w:rPr>
      </w:pPr>
    </w:p>
    <w:p w14:paraId="0F45E1DB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6F65871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REFERTO DI PUBBLICAZIONE (Art. 124 </w:t>
      </w:r>
      <w:proofErr w:type="spellStart"/>
      <w:r>
        <w:rPr>
          <w:rFonts w:ascii="Arial" w:hAnsi="Arial" w:cs="Arial"/>
          <w:b/>
        </w:rPr>
        <w:t>D.Lgs.</w:t>
      </w:r>
      <w:proofErr w:type="spellEnd"/>
      <w:r>
        <w:rPr>
          <w:rFonts w:ascii="Arial" w:hAnsi="Arial" w:cs="Arial"/>
          <w:b/>
        </w:rPr>
        <w:t xml:space="preserve"> 267/00)</w:t>
      </w:r>
    </w:p>
    <w:p w14:paraId="33AB9E46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</w:p>
    <w:p w14:paraId="59E3B83F" w14:textId="77777777" w:rsidR="00D57EA3" w:rsidRDefault="00A21865" w:rsidP="00A21865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 attesta che copia della deliberazione viene pubblicata all’Albo Pretorio di questo Comune per 15 giorni consecutivi</w:t>
      </w:r>
      <w:r w:rsidR="00EB7A45">
        <w:rPr>
          <w:rFonts w:ascii="Arial" w:hAnsi="Arial" w:cs="Arial"/>
        </w:rPr>
        <w:t xml:space="preserve"> al partire dal </w:t>
      </w:r>
    </w:p>
    <w:p w14:paraId="10203A68" w14:textId="77777777" w:rsidR="00D806CB" w:rsidRDefault="00EB7A45" w:rsidP="00A21865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Mandello Vitta, li</w:t>
      </w:r>
      <w:r w:rsidR="00D57EA3">
        <w:rPr>
          <w:rFonts w:ascii="Arial" w:hAnsi="Arial" w:cs="Arial"/>
        </w:rPr>
        <w:t xml:space="preserve"> </w:t>
      </w:r>
    </w:p>
    <w:p w14:paraId="3F6D6260" w14:textId="77777777" w:rsidR="00A21865" w:rsidRDefault="00A21865" w:rsidP="00A21865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IL SEGRETARIO COMUNALE</w:t>
      </w:r>
    </w:p>
    <w:p w14:paraId="6263D85C" w14:textId="292C0FD4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A6C55">
        <w:rPr>
          <w:rFonts w:ascii="Arial" w:hAnsi="Arial" w:cs="Arial"/>
          <w:sz w:val="18"/>
          <w:szCs w:val="18"/>
        </w:rPr>
        <w:t xml:space="preserve">(DR. </w:t>
      </w:r>
      <w:r w:rsidR="002345BA">
        <w:rPr>
          <w:rFonts w:ascii="Arial" w:hAnsi="Arial" w:cs="Arial"/>
          <w:sz w:val="18"/>
          <w:szCs w:val="18"/>
        </w:rPr>
        <w:t>AGOSTINO CARMENI</w:t>
      </w:r>
      <w:r w:rsidRPr="002A6C55">
        <w:rPr>
          <w:rFonts w:ascii="Arial" w:hAnsi="Arial" w:cs="Arial"/>
          <w:sz w:val="18"/>
          <w:szCs w:val="18"/>
        </w:rPr>
        <w:t>)</w:t>
      </w:r>
    </w:p>
    <w:p w14:paraId="2B70394F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B535728" w14:textId="77777777" w:rsidR="00A21865" w:rsidRDefault="00A21865" w:rsidP="00A21865">
      <w:pPr>
        <w:pBdr>
          <w:bottom w:val="single" w:sz="12" w:space="1" w:color="auto"/>
        </w:pBdr>
        <w:ind w:left="720"/>
        <w:jc w:val="both"/>
        <w:rPr>
          <w:rFonts w:ascii="Arial" w:hAnsi="Arial" w:cs="Arial"/>
          <w:sz w:val="18"/>
          <w:szCs w:val="18"/>
        </w:rPr>
      </w:pPr>
    </w:p>
    <w:p w14:paraId="174349A3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B6CBD39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CERTIFICATO DI ESECUTIVITA’ (Art. 134 comma 3 D. Lgs. 267/00)</w:t>
      </w:r>
    </w:p>
    <w:p w14:paraId="65A3E05D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</w:p>
    <w:p w14:paraId="5AE33383" w14:textId="77777777" w:rsidR="00A21865" w:rsidRDefault="00A21865" w:rsidP="00A21865">
      <w:pPr>
        <w:ind w:left="7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Divenuta esecutiva in data______________________</w:t>
      </w:r>
    </w:p>
    <w:p w14:paraId="593C1FBA" w14:textId="77777777" w:rsidR="00A21865" w:rsidRDefault="00A21865" w:rsidP="00A21865">
      <w:pPr>
        <w:ind w:left="720"/>
        <w:jc w:val="center"/>
        <w:rPr>
          <w:rFonts w:ascii="Arial" w:hAnsi="Arial" w:cs="Arial"/>
          <w:b/>
          <w:sz w:val="18"/>
          <w:szCs w:val="18"/>
        </w:rPr>
      </w:pPr>
    </w:p>
    <w:p w14:paraId="7299F510" w14:textId="77777777" w:rsidR="00A21865" w:rsidRDefault="00A21865" w:rsidP="00A21865">
      <w:pPr>
        <w:ind w:left="720"/>
        <w:jc w:val="both"/>
        <w:rPr>
          <w:rFonts w:ascii="Arial" w:hAnsi="Arial" w:cs="Arial"/>
        </w:rPr>
      </w:pPr>
      <w:r w:rsidRPr="002A6C55">
        <w:rPr>
          <w:rFonts w:ascii="Arial" w:hAnsi="Arial" w:cs="Arial"/>
        </w:rPr>
        <w:t>Si certifica che la presente deliberazione è stata pubblicata nelle forme di legge all’Albo pretorio del Comune ed è divenuta esecutiva ai sensi dell’art. 134 del D. Lgs. 267/2000 in quanto trascorso il decimo giorno di pubblicazione.</w:t>
      </w:r>
    </w:p>
    <w:p w14:paraId="175B667E" w14:textId="77777777" w:rsidR="00A21865" w:rsidRDefault="00A21865" w:rsidP="00A21865">
      <w:pPr>
        <w:ind w:left="720"/>
        <w:jc w:val="both"/>
        <w:rPr>
          <w:rFonts w:ascii="Arial" w:hAnsi="Arial" w:cs="Arial"/>
        </w:rPr>
      </w:pPr>
    </w:p>
    <w:p w14:paraId="2877B708" w14:textId="77777777" w:rsidR="00A21865" w:rsidRDefault="00A21865" w:rsidP="00A21865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Mandello Vitta, li _______________</w:t>
      </w:r>
    </w:p>
    <w:p w14:paraId="13B57DC8" w14:textId="77777777" w:rsidR="00A21865" w:rsidRDefault="00A21865" w:rsidP="00A21865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IL SEGRETARIO COMUNALE</w:t>
      </w:r>
    </w:p>
    <w:p w14:paraId="34A72D43" w14:textId="46DAD091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A6C55">
        <w:rPr>
          <w:rFonts w:ascii="Arial" w:hAnsi="Arial" w:cs="Arial"/>
          <w:sz w:val="18"/>
          <w:szCs w:val="18"/>
        </w:rPr>
        <w:t xml:space="preserve">(DR. </w:t>
      </w:r>
      <w:r w:rsidR="002345BA">
        <w:rPr>
          <w:rFonts w:ascii="Arial" w:hAnsi="Arial" w:cs="Arial"/>
          <w:sz w:val="18"/>
          <w:szCs w:val="18"/>
        </w:rPr>
        <w:t>AGOSTINO CARMENI</w:t>
      </w:r>
      <w:r w:rsidRPr="002A6C55">
        <w:rPr>
          <w:rFonts w:ascii="Arial" w:hAnsi="Arial" w:cs="Arial"/>
          <w:sz w:val="18"/>
          <w:szCs w:val="18"/>
        </w:rPr>
        <w:t>)</w:t>
      </w:r>
    </w:p>
    <w:p w14:paraId="0C802162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2A8D6F5D" w14:textId="77777777" w:rsidR="007838BF" w:rsidRDefault="007838BF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EF6168F" w14:textId="77777777" w:rsidR="007838BF" w:rsidRDefault="007838BF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11CC2246" w14:textId="77777777" w:rsidR="007838BF" w:rsidRDefault="007838BF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5F4BA55B" w14:textId="77777777" w:rsidR="007838BF" w:rsidRDefault="007838BF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74136A4C" w14:textId="77777777" w:rsidR="007838BF" w:rsidRDefault="007838BF" w:rsidP="007838BF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40287B44" w14:textId="77777777" w:rsidR="00F932A6" w:rsidRDefault="00F932A6" w:rsidP="00F932A6">
      <w:pPr>
        <w:ind w:left="98" w:right="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È copia conforme all’originale.</w:t>
      </w:r>
    </w:p>
    <w:p w14:paraId="6C0DAE00" w14:textId="77777777" w:rsidR="00F932A6" w:rsidRDefault="00F932A6" w:rsidP="00F932A6">
      <w:pPr>
        <w:ind w:left="98" w:right="56"/>
        <w:rPr>
          <w:rFonts w:ascii="Arial" w:hAnsi="Arial" w:cs="Arial"/>
        </w:rPr>
      </w:pPr>
    </w:p>
    <w:p w14:paraId="63D92F15" w14:textId="77777777" w:rsidR="00F932A6" w:rsidRDefault="00F932A6" w:rsidP="00F932A6">
      <w:pPr>
        <w:ind w:left="98" w:right="56"/>
        <w:jc w:val="both"/>
        <w:rPr>
          <w:rFonts w:ascii="Arial" w:hAnsi="Arial" w:cs="Arial"/>
        </w:rPr>
      </w:pPr>
    </w:p>
    <w:p w14:paraId="1DF026DA" w14:textId="77777777" w:rsidR="00F932A6" w:rsidRDefault="00F932A6" w:rsidP="00F932A6">
      <w:pPr>
        <w:ind w:left="98" w:right="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Data </w:t>
      </w:r>
    </w:p>
    <w:p w14:paraId="210F3417" w14:textId="77777777" w:rsidR="00F932A6" w:rsidRDefault="00F932A6" w:rsidP="00F932A6">
      <w:pPr>
        <w:tabs>
          <w:tab w:val="center" w:pos="1620"/>
          <w:tab w:val="center" w:pos="7920"/>
        </w:tabs>
        <w:rPr>
          <w:rFonts w:ascii="Arial" w:hAnsi="Arial" w:cs="Arial"/>
          <w:b/>
        </w:rPr>
      </w:pPr>
    </w:p>
    <w:p w14:paraId="5F4E275A" w14:textId="77777777" w:rsidR="00F932A6" w:rsidRDefault="00F932A6" w:rsidP="00F932A6">
      <w:pPr>
        <w:tabs>
          <w:tab w:val="center" w:pos="1620"/>
          <w:tab w:val="center" w:pos="7920"/>
        </w:tabs>
        <w:rPr>
          <w:rFonts w:ascii="Arial" w:hAnsi="Arial" w:cs="Arial"/>
          <w:b/>
        </w:rPr>
      </w:pPr>
      <w:r>
        <w:rPr>
          <w:rFonts w:ascii="Arial" w:hAnsi="Arial" w:cs="Arial"/>
          <w:spacing w:val="-100"/>
        </w:rPr>
        <w:tab/>
      </w:r>
      <w:r>
        <w:rPr>
          <w:rFonts w:ascii="Arial" w:hAnsi="Arial" w:cs="Arial"/>
          <w:spacing w:val="-100"/>
        </w:rPr>
        <w:tab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</w:rPr>
        <w:t>Il Segretario Comunale</w:t>
      </w:r>
    </w:p>
    <w:p w14:paraId="54488F18" w14:textId="77777777" w:rsidR="00F932A6" w:rsidRDefault="00F932A6" w:rsidP="00F932A6">
      <w:pPr>
        <w:tabs>
          <w:tab w:val="center" w:pos="1620"/>
          <w:tab w:val="center" w:pos="79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Dott. Agostino </w:t>
      </w:r>
      <w:proofErr w:type="spellStart"/>
      <w:r>
        <w:rPr>
          <w:rFonts w:ascii="Arial" w:hAnsi="Arial" w:cs="Arial"/>
        </w:rPr>
        <w:t>Carmeni</w:t>
      </w:r>
      <w:proofErr w:type="spellEnd"/>
    </w:p>
    <w:p w14:paraId="209EC9DC" w14:textId="77CBA593" w:rsidR="007838BF" w:rsidRDefault="007838BF" w:rsidP="00A21865">
      <w:pPr>
        <w:ind w:left="720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06B2C71B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138D038B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23CDAFD5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24DF4B08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254E44C7" w14:textId="77777777" w:rsidR="00A21865" w:rsidRPr="00020A5E" w:rsidRDefault="00A21865" w:rsidP="00A21865">
      <w:pPr>
        <w:pStyle w:val="Paragrafoelenco"/>
        <w:ind w:left="0"/>
        <w:jc w:val="both"/>
      </w:pPr>
    </w:p>
    <w:sectPr w:rsidR="00A21865" w:rsidRPr="00020A5E" w:rsidSect="00B86D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42C0F"/>
    <w:multiLevelType w:val="hybridMultilevel"/>
    <w:tmpl w:val="3AFA11C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D543F3"/>
    <w:multiLevelType w:val="hybridMultilevel"/>
    <w:tmpl w:val="2692FA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B55D2"/>
    <w:multiLevelType w:val="hybridMultilevel"/>
    <w:tmpl w:val="667C35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C5C04"/>
    <w:multiLevelType w:val="hybridMultilevel"/>
    <w:tmpl w:val="9C6C847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83F"/>
    <w:rsid w:val="00093C94"/>
    <w:rsid w:val="001C426C"/>
    <w:rsid w:val="002345BA"/>
    <w:rsid w:val="00242EC0"/>
    <w:rsid w:val="002529FB"/>
    <w:rsid w:val="0029599E"/>
    <w:rsid w:val="003B3DC9"/>
    <w:rsid w:val="0040414D"/>
    <w:rsid w:val="00427CB6"/>
    <w:rsid w:val="0046513F"/>
    <w:rsid w:val="004C6E92"/>
    <w:rsid w:val="004E3A7D"/>
    <w:rsid w:val="00561955"/>
    <w:rsid w:val="005F753C"/>
    <w:rsid w:val="0063759B"/>
    <w:rsid w:val="007838BF"/>
    <w:rsid w:val="00790178"/>
    <w:rsid w:val="007B6CF2"/>
    <w:rsid w:val="008A083F"/>
    <w:rsid w:val="008A36B3"/>
    <w:rsid w:val="009051BD"/>
    <w:rsid w:val="00951920"/>
    <w:rsid w:val="009A613D"/>
    <w:rsid w:val="00A02606"/>
    <w:rsid w:val="00A21865"/>
    <w:rsid w:val="00A35EAB"/>
    <w:rsid w:val="00B37807"/>
    <w:rsid w:val="00B50F52"/>
    <w:rsid w:val="00B86D66"/>
    <w:rsid w:val="00BF361D"/>
    <w:rsid w:val="00CC0A23"/>
    <w:rsid w:val="00CC790C"/>
    <w:rsid w:val="00CD7165"/>
    <w:rsid w:val="00D57EA3"/>
    <w:rsid w:val="00D71468"/>
    <w:rsid w:val="00D806CB"/>
    <w:rsid w:val="00D92762"/>
    <w:rsid w:val="00D9420B"/>
    <w:rsid w:val="00DC53C5"/>
    <w:rsid w:val="00EB7A45"/>
    <w:rsid w:val="00EF1494"/>
    <w:rsid w:val="00F03DAE"/>
    <w:rsid w:val="00F41EAF"/>
    <w:rsid w:val="00F9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D269102"/>
  <w15:chartTrackingRefBased/>
  <w15:docId w15:val="{26ED4F32-745B-4452-A2CD-9B809BAA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B86D66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414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01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9017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0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MANDELLO VITTA</vt:lpstr>
    </vt:vector>
  </TitlesOfParts>
  <Company>Comune di Vicolungo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MANDELLO VITTA</dc:title>
  <dc:subject/>
  <dc:creator>fulvia.moretti</dc:creator>
  <cp:keywords/>
  <cp:lastModifiedBy>Giuliana</cp:lastModifiedBy>
  <cp:revision>7</cp:revision>
  <cp:lastPrinted>2019-10-31T09:06:00Z</cp:lastPrinted>
  <dcterms:created xsi:type="dcterms:W3CDTF">2019-10-21T13:22:00Z</dcterms:created>
  <dcterms:modified xsi:type="dcterms:W3CDTF">2019-10-31T09:08:00Z</dcterms:modified>
</cp:coreProperties>
</file>